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8" w:rsidRDefault="00353D88" w:rsidP="00797ACA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775970" cy="77597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88" w:rsidRPr="00264D2D" w:rsidRDefault="00353D88" w:rsidP="00797ACA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81"/>
      </w:tblGrid>
      <w:tr w:rsidR="00353D88" w:rsidTr="005062D2">
        <w:tc>
          <w:tcPr>
            <w:tcW w:w="9781" w:type="dxa"/>
            <w:tcBorders>
              <w:bottom w:val="thinThickSmallGap" w:sz="24" w:space="0" w:color="auto"/>
            </w:tcBorders>
          </w:tcPr>
          <w:p w:rsidR="00353D88" w:rsidRPr="004B674E" w:rsidRDefault="00353D88" w:rsidP="00797ACA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B674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МИНИСТЕРСТВО ОБРАЗОВАНИЯ И НАУКИ РО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 w:rsidRPr="004B674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СИЙСКОЙ ФЕДЕРАЦИИ</w:t>
            </w:r>
          </w:p>
          <w:p w:rsidR="00353D88" w:rsidRDefault="00353D88" w:rsidP="00797ACA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C0"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</w:tbl>
    <w:p w:rsidR="00353D88" w:rsidRDefault="00353D88" w:rsidP="00797ACA">
      <w:pPr>
        <w:pStyle w:val="a4"/>
        <w:ind w:firstLine="567"/>
        <w:jc w:val="center"/>
      </w:pPr>
      <w:r>
        <w:t>Информационное письмо №1</w:t>
      </w:r>
    </w:p>
    <w:p w:rsidR="00922A51" w:rsidRDefault="00922A51" w:rsidP="00797ACA">
      <w:pPr>
        <w:pStyle w:val="a4"/>
        <w:ind w:firstLine="567"/>
        <w:jc w:val="center"/>
      </w:pPr>
      <w:r>
        <w:t>Уважаемые коллеги!</w:t>
      </w:r>
    </w:p>
    <w:p w:rsidR="00797ACA" w:rsidRDefault="00353D88" w:rsidP="00797ACA">
      <w:pPr>
        <w:pStyle w:val="a4"/>
        <w:ind w:firstLine="567"/>
      </w:pPr>
      <w:r>
        <w:t xml:space="preserve">Сообщаем, что </w:t>
      </w:r>
      <w:r w:rsidR="00824541">
        <w:t>71</w:t>
      </w:r>
      <w:r>
        <w:t xml:space="preserve"> научная конференция</w:t>
      </w:r>
      <w:r w:rsidRPr="00353D88">
        <w:t xml:space="preserve"> </w:t>
      </w:r>
      <w:r w:rsidR="00824541">
        <w:t xml:space="preserve">студентов и магистрантов </w:t>
      </w:r>
      <w:r>
        <w:t>Южно-Уральского государственного университета (национальн</w:t>
      </w:r>
      <w:r w:rsidR="00824541">
        <w:t>ого</w:t>
      </w:r>
      <w:r>
        <w:t xml:space="preserve"> исследовательск</w:t>
      </w:r>
      <w:r w:rsidR="00824541">
        <w:t>ого</w:t>
      </w:r>
      <w:r>
        <w:t xml:space="preserve"> университет</w:t>
      </w:r>
      <w:r w:rsidR="00824541">
        <w:t>а</w:t>
      </w:r>
      <w:r>
        <w:t xml:space="preserve">) </w:t>
      </w:r>
      <w:r w:rsidR="00824541">
        <w:t xml:space="preserve">на Историческом факультете пройдет </w:t>
      </w:r>
      <w:r>
        <w:t>с 25 по 27 апреля 2018</w:t>
      </w:r>
      <w:r w:rsidR="00824541">
        <w:t xml:space="preserve"> г</w:t>
      </w:r>
      <w:r>
        <w:t xml:space="preserve">. </w:t>
      </w:r>
    </w:p>
    <w:p w:rsidR="00797ACA" w:rsidRDefault="00797ACA" w:rsidP="00797ACA">
      <w:pPr>
        <w:pStyle w:val="a4"/>
        <w:ind w:firstLine="567"/>
      </w:pPr>
      <w:r>
        <w:t>В рамках конференции будут организованы следующие мероприятия:</w:t>
      </w:r>
    </w:p>
    <w:p w:rsidR="00797ACA" w:rsidRPr="00797ACA" w:rsidRDefault="00797ACA" w:rsidP="00824541">
      <w:pPr>
        <w:pStyle w:val="a4"/>
      </w:pPr>
      <w:r>
        <w:t>25.04.2018 г – книжная выставка-презентация «</w:t>
      </w:r>
      <w:proofErr w:type="gramStart"/>
      <w:r w:rsidRPr="00824541">
        <w:rPr>
          <w:b/>
          <w:lang w:val="en-US"/>
        </w:rPr>
        <w:t>S</w:t>
      </w:r>
      <w:r>
        <w:rPr>
          <w:lang w:val="en-US"/>
        </w:rPr>
        <w:t>uch</w:t>
      </w:r>
      <w:proofErr w:type="gramEnd"/>
      <w:r w:rsidR="00824541">
        <w:t xml:space="preserve"> а</w:t>
      </w:r>
      <w:r w:rsidRPr="00797ACA">
        <w:t xml:space="preserve"> </w:t>
      </w:r>
      <w:r w:rsidRPr="00824541">
        <w:rPr>
          <w:b/>
          <w:lang w:val="en-US"/>
        </w:rPr>
        <w:t>C</w:t>
      </w:r>
      <w:r>
        <w:rPr>
          <w:lang w:val="en-US"/>
        </w:rPr>
        <w:t>ool</w:t>
      </w:r>
      <w:r w:rsidRPr="00797ACA">
        <w:t xml:space="preserve"> </w:t>
      </w:r>
      <w:r w:rsidRPr="00824541">
        <w:rPr>
          <w:b/>
          <w:lang w:val="en-US"/>
        </w:rPr>
        <w:t>OPUS</w:t>
      </w:r>
      <w:r w:rsidRPr="00797ACA">
        <w:t>!</w:t>
      </w:r>
      <w:r>
        <w:t>»</w:t>
      </w:r>
      <w:r w:rsidRPr="00797ACA">
        <w:t>.</w:t>
      </w:r>
    </w:p>
    <w:p w:rsidR="00797ACA" w:rsidRDefault="00797ACA" w:rsidP="00824541">
      <w:pPr>
        <w:pStyle w:val="a4"/>
      </w:pPr>
      <w:r>
        <w:t>26.04.</w:t>
      </w:r>
      <w:r w:rsidRPr="00797ACA">
        <w:t>2018</w:t>
      </w:r>
      <w:r>
        <w:t>г. – работа конференции по следующим секциям</w:t>
      </w:r>
      <w:r w:rsidR="00824541">
        <w:t>:</w:t>
      </w:r>
    </w:p>
    <w:p w:rsidR="00797ACA" w:rsidRDefault="00824541" w:rsidP="00797ACA">
      <w:pPr>
        <w:pStyle w:val="a4"/>
        <w:numPr>
          <w:ilvl w:val="0"/>
          <w:numId w:val="9"/>
        </w:numPr>
        <w:ind w:left="0" w:firstLine="0"/>
      </w:pPr>
      <w:r>
        <w:t>И</w:t>
      </w:r>
      <w:r w:rsidR="00797ACA">
        <w:t>стория</w:t>
      </w:r>
      <w:r>
        <w:t xml:space="preserve"> России</w:t>
      </w:r>
    </w:p>
    <w:p w:rsidR="00797ACA" w:rsidRDefault="00797ACA" w:rsidP="00797ACA">
      <w:pPr>
        <w:pStyle w:val="a4"/>
        <w:numPr>
          <w:ilvl w:val="0"/>
          <w:numId w:val="9"/>
        </w:numPr>
        <w:ind w:left="0" w:firstLine="0"/>
      </w:pPr>
      <w:r>
        <w:t>Всеобщая история</w:t>
      </w:r>
    </w:p>
    <w:p w:rsidR="00797ACA" w:rsidRDefault="00797ACA" w:rsidP="00797ACA">
      <w:pPr>
        <w:pStyle w:val="a4"/>
        <w:numPr>
          <w:ilvl w:val="0"/>
          <w:numId w:val="9"/>
        </w:numPr>
        <w:ind w:left="0" w:firstLine="0"/>
      </w:pPr>
      <w:r>
        <w:t>Экономическая история</w:t>
      </w:r>
    </w:p>
    <w:p w:rsidR="00797ACA" w:rsidRDefault="00797ACA" w:rsidP="00797ACA">
      <w:pPr>
        <w:pStyle w:val="a4"/>
        <w:numPr>
          <w:ilvl w:val="0"/>
          <w:numId w:val="9"/>
        </w:numPr>
        <w:ind w:left="0" w:firstLine="0"/>
      </w:pPr>
      <w:r>
        <w:t>Политическая история</w:t>
      </w:r>
    </w:p>
    <w:p w:rsidR="00824541" w:rsidRDefault="00797ACA" w:rsidP="00824541">
      <w:pPr>
        <w:pStyle w:val="a4"/>
        <w:numPr>
          <w:ilvl w:val="0"/>
          <w:numId w:val="9"/>
        </w:numPr>
        <w:ind w:left="0" w:firstLine="0"/>
      </w:pPr>
      <w:r>
        <w:t>Культурная история</w:t>
      </w:r>
    </w:p>
    <w:p w:rsidR="00797ACA" w:rsidRDefault="00797ACA" w:rsidP="00824541">
      <w:pPr>
        <w:pStyle w:val="a4"/>
      </w:pPr>
      <w:r>
        <w:t>27.04.2018г. – проведение конкурса курсовых и научно-исследовательских работ студентов.</w:t>
      </w:r>
    </w:p>
    <w:p w:rsidR="00353D88" w:rsidRDefault="00797ACA" w:rsidP="00797ACA">
      <w:pPr>
        <w:pStyle w:val="a4"/>
        <w:ind w:firstLine="567"/>
      </w:pPr>
      <w:r>
        <w:t xml:space="preserve"> </w:t>
      </w:r>
      <w:r w:rsidR="00353D88">
        <w:t>Для магистр</w:t>
      </w:r>
      <w:r w:rsidR="00824541">
        <w:t>антов</w:t>
      </w:r>
      <w:r w:rsidR="00353D88">
        <w:t xml:space="preserve"> и </w:t>
      </w:r>
      <w:r w:rsidR="00824541">
        <w:t xml:space="preserve">студентов </w:t>
      </w:r>
      <w:proofErr w:type="spellStart"/>
      <w:r w:rsidR="00353D88">
        <w:t>бакалавр</w:t>
      </w:r>
      <w:r w:rsidR="00824541">
        <w:t>иата</w:t>
      </w:r>
      <w:proofErr w:type="spellEnd"/>
      <w:r w:rsidR="00824541">
        <w:t xml:space="preserve"> выпускных курсов</w:t>
      </w:r>
      <w:r w:rsidR="00353D88">
        <w:t xml:space="preserve"> </w:t>
      </w:r>
      <w:r w:rsidR="00824541">
        <w:t>кафедры «Отечественная и зарубежная история»</w:t>
      </w:r>
      <w:r w:rsidR="00353D88">
        <w:t xml:space="preserve"> участие в конференции </w:t>
      </w:r>
      <w:r w:rsidR="00824541">
        <w:t xml:space="preserve">является </w:t>
      </w:r>
      <w:r>
        <w:t>обязательн</w:t>
      </w:r>
      <w:r w:rsidR="00824541">
        <w:t>ым</w:t>
      </w:r>
      <w:r>
        <w:t xml:space="preserve"> и </w:t>
      </w:r>
      <w:r w:rsidR="00353D88">
        <w:t xml:space="preserve">является этапом подготовки </w:t>
      </w:r>
      <w:r w:rsidR="00824541">
        <w:t xml:space="preserve">выпускной квалификационной работы. На конференции им необходимо представить кейс из </w:t>
      </w:r>
      <w:r w:rsidR="00353D88">
        <w:t>ВКР</w:t>
      </w:r>
      <w:r w:rsidR="00824541">
        <w:t>, демонстрирующий навыки работы с историческими источниками</w:t>
      </w:r>
      <w:r w:rsidR="00353D88">
        <w:t xml:space="preserve">. Для магистров-заочников участие будет организовано в форме заочной конференции. </w:t>
      </w:r>
      <w:r w:rsidR="00824541">
        <w:t>Для с</w:t>
      </w:r>
      <w:r w:rsidR="00353D88">
        <w:t>тудент</w:t>
      </w:r>
      <w:r w:rsidR="00824541">
        <w:t>ов</w:t>
      </w:r>
      <w:r w:rsidR="00353D88">
        <w:t xml:space="preserve"> I и II курсов </w:t>
      </w:r>
      <w:proofErr w:type="spellStart"/>
      <w:r w:rsidR="00353D88">
        <w:t>бакалавриата</w:t>
      </w:r>
      <w:proofErr w:type="spellEnd"/>
      <w:r w:rsidR="00824541">
        <w:t xml:space="preserve"> и </w:t>
      </w:r>
      <w:r w:rsidR="00824541">
        <w:rPr>
          <w:lang w:val="en-US"/>
        </w:rPr>
        <w:t>I</w:t>
      </w:r>
      <w:r w:rsidR="00824541" w:rsidRPr="00824541">
        <w:t xml:space="preserve"> </w:t>
      </w:r>
      <w:r w:rsidR="00824541">
        <w:t>курса магистратуры</w:t>
      </w:r>
      <w:r w:rsidR="00353D88">
        <w:t xml:space="preserve"> </w:t>
      </w:r>
      <w:r w:rsidR="00824541">
        <w:t>участие в конференции является составной частью программы по научно-исследовательской работе</w:t>
      </w:r>
      <w:r w:rsidR="00353D88">
        <w:t>. Заявку на участие</w:t>
      </w:r>
      <w:r w:rsidR="00824541">
        <w:t xml:space="preserve"> </w:t>
      </w:r>
      <w:r w:rsidR="00353D88">
        <w:t xml:space="preserve">необходимо подать </w:t>
      </w:r>
      <w:r w:rsidR="00353D88" w:rsidRPr="002C4D5B">
        <w:rPr>
          <w:b/>
          <w:u w:val="single"/>
        </w:rPr>
        <w:t>до 26 февраля 2018 г.</w:t>
      </w:r>
      <w:r w:rsidR="00353D88">
        <w:t xml:space="preserve"> </w:t>
      </w:r>
      <w:r w:rsidR="002C4D5B">
        <w:t xml:space="preserve">(!) </w:t>
      </w:r>
      <w:r w:rsidR="00353D88">
        <w:t xml:space="preserve">по адресу: </w:t>
      </w:r>
      <w:hyperlink r:id="rId8" w:history="1">
        <w:r w:rsidR="00353D88" w:rsidRPr="00797ACA">
          <w:rPr>
            <w:rStyle w:val="a5"/>
            <w:lang w:val="en-US"/>
          </w:rPr>
          <w:t>history</w:t>
        </w:r>
        <w:r w:rsidR="00353D88" w:rsidRPr="00093B6A">
          <w:rPr>
            <w:rStyle w:val="a5"/>
          </w:rPr>
          <w:t>.</w:t>
        </w:r>
        <w:r w:rsidR="00353D88" w:rsidRPr="00797ACA">
          <w:rPr>
            <w:rStyle w:val="a5"/>
            <w:lang w:val="en-US"/>
          </w:rPr>
          <w:t>susu</w:t>
        </w:r>
        <w:r w:rsidR="00353D88" w:rsidRPr="00093B6A">
          <w:rPr>
            <w:rStyle w:val="a5"/>
          </w:rPr>
          <w:t>@gmail.com</w:t>
        </w:r>
      </w:hyperlink>
      <w:r w:rsidR="00824541">
        <w:t xml:space="preserve">. Файлы в формате </w:t>
      </w:r>
      <w:r w:rsidR="00824541">
        <w:rPr>
          <w:lang w:val="en-US"/>
        </w:rPr>
        <w:t>Word</w:t>
      </w:r>
      <w:r w:rsidR="00824541">
        <w:t xml:space="preserve"> должны иметь следующее имя: </w:t>
      </w:r>
      <w:proofErr w:type="spellStart"/>
      <w:proofErr w:type="gramStart"/>
      <w:r w:rsidR="005835B3">
        <w:rPr>
          <w:lang w:val="en-US"/>
        </w:rPr>
        <w:t>Konf</w:t>
      </w:r>
      <w:proofErr w:type="spellEnd"/>
      <w:r w:rsidR="005835B3" w:rsidRPr="005835B3">
        <w:t>71_</w:t>
      </w:r>
      <w:r w:rsidR="005835B3">
        <w:t>Фамилия</w:t>
      </w:r>
      <w:r w:rsidR="00353D88">
        <w:t xml:space="preserve"> участника.</w:t>
      </w:r>
      <w:proofErr w:type="gramEnd"/>
      <w:r w:rsidR="00353D88">
        <w:t xml:space="preserve"> </w:t>
      </w:r>
    </w:p>
    <w:p w:rsidR="00353D88" w:rsidRDefault="00353D88" w:rsidP="00797ACA">
      <w:pPr>
        <w:pStyle w:val="a4"/>
        <w:ind w:firstLine="567"/>
      </w:pPr>
      <w:r>
        <w:t xml:space="preserve">Информация об участнике: </w:t>
      </w:r>
    </w:p>
    <w:p w:rsidR="00353D88" w:rsidRDefault="00353D88" w:rsidP="00797ACA">
      <w:pPr>
        <w:pStyle w:val="a4"/>
        <w:numPr>
          <w:ilvl w:val="0"/>
          <w:numId w:val="11"/>
        </w:numPr>
      </w:pPr>
      <w:r>
        <w:t xml:space="preserve">Ф.И.О. участника конференции </w:t>
      </w:r>
    </w:p>
    <w:p w:rsidR="00353D88" w:rsidRDefault="00353D88" w:rsidP="00797ACA">
      <w:pPr>
        <w:pStyle w:val="a4"/>
        <w:numPr>
          <w:ilvl w:val="0"/>
          <w:numId w:val="11"/>
        </w:numPr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и мобильный телефон </w:t>
      </w:r>
    </w:p>
    <w:p w:rsidR="00353D88" w:rsidRDefault="00353D88" w:rsidP="00797ACA">
      <w:pPr>
        <w:pStyle w:val="a4"/>
        <w:numPr>
          <w:ilvl w:val="0"/>
          <w:numId w:val="11"/>
        </w:numPr>
      </w:pPr>
      <w:r>
        <w:t xml:space="preserve">Тема доклада </w:t>
      </w:r>
    </w:p>
    <w:p w:rsidR="00797ACA" w:rsidRDefault="00797ACA" w:rsidP="00797ACA">
      <w:pPr>
        <w:pStyle w:val="a4"/>
        <w:numPr>
          <w:ilvl w:val="0"/>
          <w:numId w:val="11"/>
        </w:numPr>
      </w:pPr>
      <w:r>
        <w:t>Секция</w:t>
      </w:r>
    </w:p>
    <w:p w:rsidR="00353D88" w:rsidRDefault="00353D88" w:rsidP="00797ACA">
      <w:pPr>
        <w:pStyle w:val="a4"/>
        <w:numPr>
          <w:ilvl w:val="0"/>
          <w:numId w:val="11"/>
        </w:numPr>
      </w:pPr>
      <w:r>
        <w:t xml:space="preserve">Ф.И.О. научного руководителя </w:t>
      </w:r>
    </w:p>
    <w:p w:rsidR="005835B3" w:rsidRDefault="00353D88" w:rsidP="00797ACA">
      <w:pPr>
        <w:pStyle w:val="a4"/>
        <w:ind w:firstLine="567"/>
      </w:pPr>
      <w:r>
        <w:lastRenderedPageBreak/>
        <w:t xml:space="preserve">Тезисы доклада необходимо прислать на вышеуказанный адрес до 25 марта 2018 г. Оформление тезисов – в соответствии с приложением 1. </w:t>
      </w:r>
    </w:p>
    <w:p w:rsidR="001545BE" w:rsidRDefault="001545BE" w:rsidP="00797ACA">
      <w:pPr>
        <w:pStyle w:val="a4"/>
        <w:ind w:firstLine="567"/>
      </w:pPr>
      <w:r>
        <w:t xml:space="preserve">Оргкомитет оставляет за собой право отклонять заявки, которые не соответствуют тематике конференции. </w:t>
      </w:r>
    </w:p>
    <w:p w:rsidR="005835B3" w:rsidRDefault="00353D88" w:rsidP="005835B3">
      <w:pPr>
        <w:pStyle w:val="a4"/>
        <w:ind w:firstLine="567"/>
      </w:pPr>
      <w:r>
        <w:t xml:space="preserve">Работы на конкурс </w:t>
      </w:r>
      <w:r w:rsidR="005835B3">
        <w:t>курсовых и научно-исследовательских работ студентов (полные тексты курсовых и научно-исследовательских работ) должны быть предоставлены экспертной комиссии до 1</w:t>
      </w:r>
      <w:r>
        <w:t xml:space="preserve">5 </w:t>
      </w:r>
      <w:r w:rsidR="005835B3">
        <w:t>апреля</w:t>
      </w:r>
      <w:r>
        <w:t xml:space="preserve"> 2018</w:t>
      </w:r>
      <w:r w:rsidR="005835B3">
        <w:t xml:space="preserve"> </w:t>
      </w:r>
      <w:r>
        <w:t>г.</w:t>
      </w:r>
      <w:r w:rsidR="005835B3">
        <w:t xml:space="preserve"> (в ауд. 512а). Требования к работам см.</w:t>
      </w:r>
      <w:proofErr w:type="gramStart"/>
      <w:r w:rsidR="005835B3">
        <w:t xml:space="preserve"> :</w:t>
      </w:r>
      <w:proofErr w:type="gramEnd"/>
      <w:r w:rsidR="005835B3">
        <w:t xml:space="preserve"> Регламент проведения конкурса </w:t>
      </w:r>
      <w:proofErr w:type="spellStart"/>
      <w:r w:rsidR="005835B3">
        <w:t>КРиНИРс</w:t>
      </w:r>
      <w:proofErr w:type="spellEnd"/>
      <w:r w:rsidR="005835B3">
        <w:t xml:space="preserve">, а также приложение 2. </w:t>
      </w:r>
    </w:p>
    <w:p w:rsidR="005835B3" w:rsidRDefault="005835B3" w:rsidP="005835B3">
      <w:pPr>
        <w:pStyle w:val="a4"/>
        <w:ind w:firstLine="567"/>
      </w:pPr>
    </w:p>
    <w:p w:rsidR="00353D88" w:rsidRDefault="005835B3" w:rsidP="005835B3">
      <w:pPr>
        <w:pStyle w:val="a4"/>
      </w:pPr>
      <w:r>
        <w:t xml:space="preserve">По всем интересующим вопросам можно обратиться в Оргкомитет конференции по </w:t>
      </w:r>
      <w:proofErr w:type="spellStart"/>
      <w:r>
        <w:t>эл</w:t>
      </w:r>
      <w:proofErr w:type="spellEnd"/>
      <w:r>
        <w:t xml:space="preserve">. почте: </w:t>
      </w:r>
      <w:r w:rsidR="00353D88">
        <w:t xml:space="preserve"> </w:t>
      </w:r>
      <w:hyperlink r:id="rId9" w:history="1">
        <w:r w:rsidRPr="00797ACA">
          <w:rPr>
            <w:rStyle w:val="a5"/>
            <w:lang w:val="en-US"/>
          </w:rPr>
          <w:t>history</w:t>
        </w:r>
        <w:r w:rsidRPr="00093B6A">
          <w:rPr>
            <w:rStyle w:val="a5"/>
          </w:rPr>
          <w:t>.</w:t>
        </w:r>
        <w:r w:rsidRPr="00797ACA">
          <w:rPr>
            <w:rStyle w:val="a5"/>
            <w:lang w:val="en-US"/>
          </w:rPr>
          <w:t>susu</w:t>
        </w:r>
        <w:r w:rsidRPr="00093B6A">
          <w:rPr>
            <w:rStyle w:val="a5"/>
          </w:rPr>
          <w:t>@gmail.com</w:t>
        </w:r>
      </w:hyperlink>
      <w:r>
        <w:t xml:space="preserve"> или в ауд. 512а ГУК к Сулеймановой Софье Александровне</w:t>
      </w:r>
    </w:p>
    <w:p w:rsidR="00353D88" w:rsidRPr="00797ACA" w:rsidRDefault="00353D88" w:rsidP="00797ACA">
      <w:pPr>
        <w:pStyle w:val="a4"/>
        <w:rPr>
          <w:b/>
        </w:rPr>
      </w:pPr>
    </w:p>
    <w:p w:rsidR="00797ACA" w:rsidRDefault="00797A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53D88" w:rsidRPr="00797ACA" w:rsidRDefault="00353D88" w:rsidP="00797ACA">
      <w:pPr>
        <w:pStyle w:val="a4"/>
        <w:ind w:firstLine="567"/>
        <w:rPr>
          <w:b/>
        </w:rPr>
      </w:pPr>
      <w:r w:rsidRPr="00797ACA">
        <w:rPr>
          <w:b/>
        </w:rPr>
        <w:lastRenderedPageBreak/>
        <w:t>Приложение 1.</w:t>
      </w:r>
    </w:p>
    <w:p w:rsidR="005835B3" w:rsidRDefault="00353D88" w:rsidP="00797ACA">
      <w:pPr>
        <w:pStyle w:val="a4"/>
        <w:ind w:firstLine="567"/>
      </w:pPr>
      <w:r>
        <w:t xml:space="preserve">До </w:t>
      </w:r>
      <w:r w:rsidR="002D0D92">
        <w:t>25 марта</w:t>
      </w:r>
      <w:r>
        <w:t xml:space="preserve"> 201</w:t>
      </w:r>
      <w:r w:rsidR="002D0D92">
        <w:t>8</w:t>
      </w:r>
      <w:r>
        <w:t xml:space="preserve"> года студентам, заявившимся на участие в </w:t>
      </w:r>
      <w:r w:rsidR="005835B3">
        <w:t xml:space="preserve">71 </w:t>
      </w:r>
      <w:r>
        <w:t>научно</w:t>
      </w:r>
      <w:r w:rsidR="005835B3">
        <w:t>й</w:t>
      </w:r>
      <w:r>
        <w:t xml:space="preserve"> конференции студентов </w:t>
      </w:r>
      <w:proofErr w:type="spellStart"/>
      <w:r>
        <w:t>ЮУрГУ</w:t>
      </w:r>
      <w:proofErr w:type="spellEnd"/>
      <w:r>
        <w:t xml:space="preserve">, необходимо представить тезисы своего доклада. </w:t>
      </w:r>
    </w:p>
    <w:p w:rsidR="00353D88" w:rsidRDefault="00353D88" w:rsidP="00797ACA">
      <w:pPr>
        <w:pStyle w:val="a4"/>
        <w:ind w:firstLine="567"/>
      </w:pPr>
      <w:r>
        <w:t xml:space="preserve">Структура тезисов: </w:t>
      </w:r>
    </w:p>
    <w:p w:rsidR="00353D88" w:rsidRDefault="00353D88" w:rsidP="00797ACA">
      <w:pPr>
        <w:pStyle w:val="a4"/>
        <w:ind w:firstLine="567"/>
      </w:pPr>
      <w:r>
        <w:t xml:space="preserve">1. Постановка проблемы и вопросов в докладе/в исследовании. </w:t>
      </w:r>
    </w:p>
    <w:p w:rsidR="00353D88" w:rsidRDefault="00353D88" w:rsidP="00797ACA">
      <w:pPr>
        <w:pStyle w:val="a4"/>
        <w:ind w:firstLine="567"/>
      </w:pPr>
      <w:r>
        <w:t xml:space="preserve">2. </w:t>
      </w:r>
      <w:proofErr w:type="spellStart"/>
      <w:r>
        <w:t>Источниковая</w:t>
      </w:r>
      <w:proofErr w:type="spellEnd"/>
      <w:r>
        <w:t xml:space="preserve"> база доклада/исследования. </w:t>
      </w:r>
    </w:p>
    <w:p w:rsidR="00353D88" w:rsidRDefault="00353D88" w:rsidP="00797ACA">
      <w:pPr>
        <w:pStyle w:val="a4"/>
        <w:ind w:firstLine="567"/>
      </w:pPr>
      <w:r>
        <w:t xml:space="preserve">3. Состояние изученности темы. </w:t>
      </w:r>
    </w:p>
    <w:p w:rsidR="00353D88" w:rsidRDefault="00353D88" w:rsidP="00797ACA">
      <w:pPr>
        <w:pStyle w:val="a4"/>
        <w:ind w:firstLine="567"/>
      </w:pPr>
      <w:r>
        <w:t xml:space="preserve">4. Основные идеи/тезисы и выводы доклада/исследования. </w:t>
      </w:r>
    </w:p>
    <w:p w:rsidR="00353D88" w:rsidRDefault="00353D88" w:rsidP="00797ACA">
      <w:pPr>
        <w:pStyle w:val="a4"/>
        <w:ind w:firstLine="567"/>
      </w:pPr>
      <w:proofErr w:type="gramStart"/>
      <w:r>
        <w:t>Оформление тезисов (по требованиям журнала «Язык.</w:t>
      </w:r>
      <w:proofErr w:type="gramEnd"/>
      <w:r>
        <w:t xml:space="preserve"> Культура. </w:t>
      </w:r>
      <w:proofErr w:type="gramStart"/>
      <w:r>
        <w:t xml:space="preserve">Коммуникация»): </w:t>
      </w:r>
      <w:proofErr w:type="gramEnd"/>
    </w:p>
    <w:p w:rsidR="00353D88" w:rsidRDefault="00353D88" w:rsidP="00797ACA">
      <w:pPr>
        <w:pStyle w:val="a4"/>
        <w:ind w:firstLine="567"/>
      </w:pPr>
      <w:proofErr w:type="gramStart"/>
      <w:r>
        <w:t>Формат предоставляемой статьи: файл в формате .</w:t>
      </w:r>
      <w:proofErr w:type="spellStart"/>
      <w:r>
        <w:t>doc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97-2003), поля — 2 см со всех сторон,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— 14, межстрочный интервал — одинарный, выравнивание — по ширине, абзацный отступ — 0,75 см, автоматические переносы.</w:t>
      </w:r>
      <w:proofErr w:type="gramEnd"/>
      <w:r>
        <w:t xml:space="preserve"> Структура (в указанном порядке): ББК (по левому краю); УДК (по левому краю); инициалы и фамилия автор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(курсивом, по правому краю); имя и фамилия автора(-</w:t>
      </w:r>
      <w:proofErr w:type="spellStart"/>
      <w:r>
        <w:t>ов</w:t>
      </w:r>
      <w:proofErr w:type="spellEnd"/>
      <w:r>
        <w:t>) на английском языке (курсивом, по правому краю); город, аббревиатура организации (курсивом, по правому краю); город, аббревиатура организации на английском языке (курсивом, по правому краю); название статьи (прописными, полужирным шрифтом, по центру); название статьи на английском языке (</w:t>
      </w:r>
      <w:proofErr w:type="gramStart"/>
      <w:r>
        <w:t>прописными</w:t>
      </w:r>
      <w:proofErr w:type="gramEnd"/>
      <w:r>
        <w:t xml:space="preserve">, полужирным шрифтом, по центру); пробельная строка; текст статьи. Библиографический список оформляется в алфавитном порядке, в соответствии с ГОСТ 7.1-2003. Ссылки на библиографический список даются в тексте статьи в квадратных скобках. </w:t>
      </w:r>
    </w:p>
    <w:p w:rsidR="00353D88" w:rsidRDefault="00353D88" w:rsidP="00797ACA">
      <w:pPr>
        <w:pStyle w:val="a4"/>
        <w:ind w:firstLine="567"/>
      </w:pPr>
      <w:r>
        <w:t xml:space="preserve">Объем тезисов – до 4 стр. (до 8000 знаков). </w:t>
      </w:r>
    </w:p>
    <w:p w:rsidR="00922A51" w:rsidRPr="00922A51" w:rsidRDefault="00922A51" w:rsidP="00797ACA">
      <w:pPr>
        <w:pStyle w:val="a3"/>
        <w:spacing w:line="240" w:lineRule="auto"/>
        <w:ind w:left="0" w:firstLine="567"/>
      </w:pPr>
    </w:p>
    <w:sectPr w:rsidR="00922A51" w:rsidRPr="00922A51" w:rsidSect="005675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2C" w:rsidRDefault="00A9152C" w:rsidP="00DF2CEF">
      <w:pPr>
        <w:spacing w:after="0" w:line="240" w:lineRule="auto"/>
      </w:pPr>
      <w:r>
        <w:separator/>
      </w:r>
    </w:p>
  </w:endnote>
  <w:endnote w:type="continuationSeparator" w:id="0">
    <w:p w:rsidR="00A9152C" w:rsidRDefault="00A9152C" w:rsidP="00D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54172"/>
      <w:docPartObj>
        <w:docPartGallery w:val="Page Numbers (Bottom of Page)"/>
        <w:docPartUnique/>
      </w:docPartObj>
    </w:sdtPr>
    <w:sdtContent>
      <w:p w:rsidR="00DF2CEF" w:rsidRDefault="00DF2CEF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2CEF" w:rsidRDefault="00DF2C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2C" w:rsidRDefault="00A9152C" w:rsidP="00DF2CEF">
      <w:pPr>
        <w:spacing w:after="0" w:line="240" w:lineRule="auto"/>
      </w:pPr>
      <w:r>
        <w:separator/>
      </w:r>
    </w:p>
  </w:footnote>
  <w:footnote w:type="continuationSeparator" w:id="0">
    <w:p w:rsidR="00A9152C" w:rsidRDefault="00A9152C" w:rsidP="00DF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66"/>
    <w:multiLevelType w:val="hybridMultilevel"/>
    <w:tmpl w:val="8FF2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545"/>
    <w:multiLevelType w:val="hybridMultilevel"/>
    <w:tmpl w:val="A260A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026EF"/>
    <w:multiLevelType w:val="hybridMultilevel"/>
    <w:tmpl w:val="ADFC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BB1"/>
    <w:multiLevelType w:val="hybridMultilevel"/>
    <w:tmpl w:val="1080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5911"/>
    <w:multiLevelType w:val="hybridMultilevel"/>
    <w:tmpl w:val="7ECC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AC8"/>
    <w:multiLevelType w:val="hybridMultilevel"/>
    <w:tmpl w:val="789E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49F2"/>
    <w:multiLevelType w:val="hybridMultilevel"/>
    <w:tmpl w:val="C176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229C"/>
    <w:multiLevelType w:val="hybridMultilevel"/>
    <w:tmpl w:val="CC8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3CAD"/>
    <w:multiLevelType w:val="hybridMultilevel"/>
    <w:tmpl w:val="CDFA8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B60EF9"/>
    <w:multiLevelType w:val="hybridMultilevel"/>
    <w:tmpl w:val="5A0C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3B7F"/>
    <w:multiLevelType w:val="hybridMultilevel"/>
    <w:tmpl w:val="5A0C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A51"/>
    <w:rsid w:val="001178C3"/>
    <w:rsid w:val="001545BE"/>
    <w:rsid w:val="001578A0"/>
    <w:rsid w:val="001E716E"/>
    <w:rsid w:val="002C4D5B"/>
    <w:rsid w:val="002D0D92"/>
    <w:rsid w:val="002F7F06"/>
    <w:rsid w:val="00333357"/>
    <w:rsid w:val="00353D88"/>
    <w:rsid w:val="0038420C"/>
    <w:rsid w:val="00557102"/>
    <w:rsid w:val="0056759E"/>
    <w:rsid w:val="005835B3"/>
    <w:rsid w:val="00797ACA"/>
    <w:rsid w:val="00824541"/>
    <w:rsid w:val="00922A51"/>
    <w:rsid w:val="00A9152C"/>
    <w:rsid w:val="00DB5846"/>
    <w:rsid w:val="00D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45BE"/>
    <w:rPr>
      <w:color w:val="0000FF" w:themeColor="hyperlink"/>
      <w:u w:val="single"/>
    </w:rPr>
  </w:style>
  <w:style w:type="paragraph" w:styleId="a6">
    <w:name w:val="caption"/>
    <w:basedOn w:val="a"/>
    <w:next w:val="a"/>
    <w:uiPriority w:val="99"/>
    <w:qFormat/>
    <w:rsid w:val="00353D88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D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2CEF"/>
  </w:style>
  <w:style w:type="paragraph" w:styleId="ab">
    <w:name w:val="footer"/>
    <w:basedOn w:val="a"/>
    <w:link w:val="ac"/>
    <w:uiPriority w:val="99"/>
    <w:unhideWhenUsed/>
    <w:rsid w:val="00DF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.sus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tory.sus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nikonovaoi</dc:creator>
  <cp:lastModifiedBy>nikonovaoi</cp:lastModifiedBy>
  <cp:revision>4</cp:revision>
  <dcterms:created xsi:type="dcterms:W3CDTF">2018-02-21T11:38:00Z</dcterms:created>
  <dcterms:modified xsi:type="dcterms:W3CDTF">2018-02-21T11:38:00Z</dcterms:modified>
</cp:coreProperties>
</file>